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30" w:rsidRPr="00286230" w:rsidRDefault="00286230"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p>
    <w:p w:rsidR="00FA7B7E" w:rsidRDefault="00FA7B7E" w:rsidP="00FA7B7E">
      <w:pPr>
        <w:autoSpaceDE w:val="0"/>
        <w:autoSpaceDN w:val="0"/>
        <w:adjustRightInd w:val="0"/>
        <w:spacing w:after="0" w:line="240" w:lineRule="auto"/>
        <w:rPr>
          <w:rFonts w:ascii="TimesNewRoman" w:hAnsi="TimesNewRoman" w:cs="TimesNewRoman"/>
          <w:sz w:val="24"/>
          <w:szCs w:val="24"/>
        </w:rPr>
      </w:pPr>
      <w:r w:rsidRPr="00FA7B7E">
        <w:rPr>
          <w:rFonts w:ascii="TimesNewRoman" w:hAnsi="TimesNewRoman" w:cs="TimesNewRoman"/>
          <w:b/>
          <w:sz w:val="24"/>
          <w:szCs w:val="24"/>
        </w:rPr>
        <w:t>The</w:t>
      </w:r>
      <w:r w:rsidR="00A94737">
        <w:rPr>
          <w:rFonts w:ascii="TimesNewRoman" w:hAnsi="TimesNewRoman" w:cs="TimesNewRoman"/>
          <w:b/>
          <w:sz w:val="24"/>
          <w:szCs w:val="24"/>
        </w:rPr>
        <w:t xml:space="preserve"> </w:t>
      </w:r>
      <w:r w:rsidR="0060593B">
        <w:rPr>
          <w:rFonts w:ascii="TimesNewRoman" w:hAnsi="TimesNewRoman" w:cs="TimesNewRoman"/>
          <w:b/>
          <w:sz w:val="24"/>
          <w:szCs w:val="24"/>
        </w:rPr>
        <w:t>Hawaii</w:t>
      </w:r>
      <w:r w:rsidRPr="00FA7B7E">
        <w:rPr>
          <w:rFonts w:ascii="TimesNewRoman" w:hAnsi="TimesNewRoman" w:cs="TimesNewRoman"/>
          <w:b/>
          <w:sz w:val="24"/>
          <w:szCs w:val="24"/>
        </w:rPr>
        <w:t xml:space="preserve"> </w:t>
      </w:r>
      <w:r w:rsidR="00E109E9">
        <w:rPr>
          <w:rFonts w:ascii="TimesNewRoman" w:hAnsi="TimesNewRoman" w:cs="TimesNewRoman"/>
          <w:b/>
          <w:sz w:val="24"/>
          <w:szCs w:val="24"/>
        </w:rPr>
        <w:t>N</w:t>
      </w:r>
      <w:r w:rsidR="004A4D55">
        <w:rPr>
          <w:rFonts w:ascii="TimesNewRoman" w:hAnsi="TimesNewRoman" w:cs="TimesNewRoman"/>
          <w:b/>
          <w:sz w:val="24"/>
          <w:szCs w:val="24"/>
        </w:rPr>
        <w:t>itrogen</w:t>
      </w:r>
      <w:r w:rsidRPr="00FA7B7E">
        <w:rPr>
          <w:rFonts w:ascii="TimesNewRoman" w:hAnsi="TimesNewRoman" w:cs="TimesNewRoman"/>
          <w:b/>
          <w:sz w:val="24"/>
          <w:szCs w:val="24"/>
        </w:rPr>
        <w:t xml:space="preserve"> Removal Program</w:t>
      </w:r>
      <w:r w:rsidR="00561479">
        <w:rPr>
          <w:rFonts w:ascii="TimesNewRoman" w:hAnsi="TimesNewRoman" w:cs="TimesNewRoman"/>
          <w:b/>
          <w:sz w:val="24"/>
          <w:szCs w:val="24"/>
        </w:rPr>
        <w:t xml:space="preserve"> </w:t>
      </w: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60593B" w:rsidRDefault="00FA7B7E" w:rsidP="00B95DC6">
      <w:pPr>
        <w:autoSpaceDE w:val="0"/>
        <w:autoSpaceDN w:val="0"/>
        <w:adjustRightInd w:val="0"/>
        <w:spacing w:after="0" w:line="240" w:lineRule="auto"/>
        <w:rPr>
          <w:rFonts w:ascii="Times New Roman" w:hAnsi="Times New Roman"/>
          <w:sz w:val="24"/>
          <w:szCs w:val="24"/>
        </w:rPr>
      </w:pPr>
      <w:r w:rsidRPr="003D10A2">
        <w:rPr>
          <w:rFonts w:ascii="Times New Roman" w:hAnsi="Times New Roman"/>
          <w:sz w:val="24"/>
          <w:szCs w:val="24"/>
        </w:rPr>
        <w:t xml:space="preserve">The </w:t>
      </w:r>
      <w:r w:rsidR="0060593B">
        <w:rPr>
          <w:rFonts w:ascii="Times New Roman" w:hAnsi="Times New Roman"/>
          <w:sz w:val="24"/>
          <w:szCs w:val="24"/>
        </w:rPr>
        <w:t>Hawaii Department</w:t>
      </w:r>
      <w:r w:rsidR="00D3326D" w:rsidRPr="003D10A2">
        <w:rPr>
          <w:rFonts w:ascii="Times New Roman" w:hAnsi="Times New Roman"/>
          <w:sz w:val="24"/>
          <w:szCs w:val="24"/>
        </w:rPr>
        <w:t xml:space="preserve"> of </w:t>
      </w:r>
      <w:r w:rsidR="00AB7D54">
        <w:rPr>
          <w:rFonts w:ascii="Times New Roman" w:hAnsi="Times New Roman"/>
          <w:sz w:val="24"/>
          <w:szCs w:val="24"/>
        </w:rPr>
        <w:t>Health</w:t>
      </w:r>
      <w:r w:rsidR="00DA4A3B" w:rsidRPr="003D10A2">
        <w:rPr>
          <w:rFonts w:ascii="Times New Roman" w:hAnsi="Times New Roman"/>
          <w:sz w:val="24"/>
          <w:szCs w:val="24"/>
        </w:rPr>
        <w:t xml:space="preserve"> manages</w:t>
      </w:r>
      <w:r w:rsidR="00181B27" w:rsidRPr="003D10A2">
        <w:rPr>
          <w:rFonts w:ascii="Times New Roman" w:hAnsi="Times New Roman"/>
          <w:sz w:val="24"/>
          <w:szCs w:val="24"/>
        </w:rPr>
        <w:t xml:space="preserve"> the</w:t>
      </w:r>
      <w:r w:rsidR="009235C0" w:rsidRPr="003D10A2">
        <w:rPr>
          <w:rFonts w:ascii="Times New Roman" w:hAnsi="Times New Roman"/>
          <w:sz w:val="24"/>
          <w:szCs w:val="24"/>
        </w:rPr>
        <w:t xml:space="preserve"> NPDES surface water discharge</w:t>
      </w:r>
      <w:r w:rsidR="00185D37">
        <w:rPr>
          <w:rFonts w:ascii="Times New Roman" w:hAnsi="Times New Roman"/>
          <w:sz w:val="24"/>
          <w:szCs w:val="24"/>
        </w:rPr>
        <w:t>,</w:t>
      </w:r>
      <w:r w:rsidR="0060593B">
        <w:rPr>
          <w:rFonts w:ascii="Times New Roman" w:hAnsi="Times New Roman"/>
          <w:sz w:val="24"/>
          <w:szCs w:val="24"/>
        </w:rPr>
        <w:t xml:space="preserve"> deep well injection</w:t>
      </w:r>
      <w:r w:rsidR="00185D37">
        <w:rPr>
          <w:rFonts w:ascii="Times New Roman" w:hAnsi="Times New Roman"/>
          <w:sz w:val="24"/>
          <w:szCs w:val="24"/>
        </w:rPr>
        <w:t xml:space="preserve"> and reuse d</w:t>
      </w:r>
      <w:r w:rsidR="0060593B">
        <w:rPr>
          <w:rFonts w:ascii="Times New Roman" w:hAnsi="Times New Roman"/>
          <w:sz w:val="24"/>
          <w:szCs w:val="24"/>
        </w:rPr>
        <w:t>ischarge programs</w:t>
      </w:r>
      <w:r w:rsidR="00181B27" w:rsidRPr="003D10A2">
        <w:rPr>
          <w:rFonts w:ascii="Times New Roman" w:hAnsi="Times New Roman"/>
          <w:sz w:val="24"/>
          <w:szCs w:val="24"/>
        </w:rPr>
        <w:t xml:space="preserve">. </w:t>
      </w:r>
      <w:r w:rsidR="00B95DC6">
        <w:rPr>
          <w:rFonts w:ascii="Times New Roman" w:hAnsi="Times New Roman"/>
          <w:sz w:val="24"/>
          <w:szCs w:val="24"/>
        </w:rPr>
        <w:t xml:space="preserve">The </w:t>
      </w:r>
      <w:r w:rsidR="0060593B">
        <w:rPr>
          <w:rFonts w:ascii="Times New Roman" w:hAnsi="Times New Roman"/>
          <w:sz w:val="24"/>
          <w:szCs w:val="24"/>
        </w:rPr>
        <w:t>Hawaii Department</w:t>
      </w:r>
      <w:r w:rsidR="00B95DC6">
        <w:rPr>
          <w:rFonts w:ascii="Times New Roman" w:hAnsi="Times New Roman"/>
          <w:sz w:val="24"/>
          <w:szCs w:val="24"/>
        </w:rPr>
        <w:t xml:space="preserve"> of Health </w:t>
      </w:r>
      <w:r w:rsidR="0060593B">
        <w:rPr>
          <w:rFonts w:ascii="Times New Roman" w:hAnsi="Times New Roman"/>
          <w:sz w:val="24"/>
          <w:szCs w:val="24"/>
        </w:rPr>
        <w:t xml:space="preserve">in November 15, </w:t>
      </w:r>
      <w:r w:rsidR="00B95DC6">
        <w:rPr>
          <w:rFonts w:ascii="Times New Roman" w:hAnsi="Times New Roman"/>
          <w:sz w:val="24"/>
          <w:szCs w:val="24"/>
        </w:rPr>
        <w:t>201</w:t>
      </w:r>
      <w:r w:rsidR="0060593B">
        <w:rPr>
          <w:rFonts w:ascii="Times New Roman" w:hAnsi="Times New Roman"/>
          <w:sz w:val="24"/>
          <w:szCs w:val="24"/>
        </w:rPr>
        <w:t>4</w:t>
      </w:r>
      <w:r w:rsidR="00B95DC6">
        <w:rPr>
          <w:rFonts w:ascii="Times New Roman" w:hAnsi="Times New Roman"/>
          <w:sz w:val="24"/>
          <w:szCs w:val="24"/>
        </w:rPr>
        <w:t xml:space="preserve"> </w:t>
      </w:r>
      <w:r w:rsidR="00194004">
        <w:rPr>
          <w:rFonts w:ascii="Times New Roman" w:hAnsi="Times New Roman"/>
          <w:sz w:val="24"/>
          <w:szCs w:val="24"/>
        </w:rPr>
        <w:t>established</w:t>
      </w:r>
      <w:r w:rsidR="0060593B">
        <w:rPr>
          <w:rFonts w:ascii="Times New Roman" w:hAnsi="Times New Roman"/>
          <w:sz w:val="24"/>
          <w:szCs w:val="24"/>
        </w:rPr>
        <w:t xml:space="preserve"> water quality standards for inland and coastal waters</w:t>
      </w:r>
      <w:r w:rsidR="00194004">
        <w:rPr>
          <w:rFonts w:ascii="Times New Roman" w:hAnsi="Times New Roman"/>
          <w:sz w:val="24"/>
          <w:szCs w:val="24"/>
        </w:rPr>
        <w:t xml:space="preserve"> with limits for total nitrogen and nitrite/nitrate nitrogen</w:t>
      </w:r>
      <w:r w:rsidR="00B95DC6">
        <w:rPr>
          <w:rFonts w:ascii="Times New Roman" w:hAnsi="Times New Roman"/>
          <w:sz w:val="24"/>
          <w:szCs w:val="24"/>
        </w:rPr>
        <w:t xml:space="preserve">. </w:t>
      </w:r>
    </w:p>
    <w:p w:rsidR="00194004" w:rsidRDefault="00194004" w:rsidP="00B95DC6">
      <w:pPr>
        <w:autoSpaceDE w:val="0"/>
        <w:autoSpaceDN w:val="0"/>
        <w:adjustRightInd w:val="0"/>
        <w:spacing w:after="0" w:line="240" w:lineRule="auto"/>
        <w:rPr>
          <w:rFonts w:ascii="Times New Roman" w:hAnsi="Times New Roman"/>
          <w:sz w:val="24"/>
          <w:szCs w:val="24"/>
        </w:rPr>
      </w:pPr>
    </w:p>
    <w:p w:rsidR="0060593B" w:rsidRPr="00C41947" w:rsidRDefault="0060593B" w:rsidP="0060593B">
      <w:pPr>
        <w:pStyle w:val="BodyText"/>
      </w:pPr>
      <w:r>
        <w:t>M</w:t>
      </w:r>
      <w:r w:rsidRPr="00C41947">
        <w:t xml:space="preserve">ost </w:t>
      </w:r>
      <w:r>
        <w:t xml:space="preserve">point source </w:t>
      </w:r>
      <w:r w:rsidRPr="00C41947">
        <w:t xml:space="preserve">dischargers </w:t>
      </w:r>
      <w:r>
        <w:t xml:space="preserve">in Hawaii discharge through </w:t>
      </w:r>
      <w:r w:rsidRPr="00C41947">
        <w:t>deep ocean outfalls, injection wells</w:t>
      </w:r>
      <w:r>
        <w:t xml:space="preserve">, </w:t>
      </w:r>
      <w:r w:rsidRPr="00C41947">
        <w:t>or reuse.</w:t>
      </w:r>
      <w:r>
        <w:t xml:space="preserve"> </w:t>
      </w:r>
      <w:r w:rsidRPr="00C41947">
        <w:t>There are only two significant inland stream/lake dischargers</w:t>
      </w:r>
      <w:r w:rsidR="00194004">
        <w:t>.</w:t>
      </w:r>
      <w:r>
        <w:t xml:space="preserve"> </w:t>
      </w:r>
      <w:r w:rsidRPr="00C41947">
        <w:t xml:space="preserve">Injection well discharges are regulated by </w:t>
      </w:r>
      <w:r>
        <w:t>underground injection control</w:t>
      </w:r>
      <w:r w:rsidRPr="00C41947">
        <w:t xml:space="preserve"> permits</w:t>
      </w:r>
      <w:r w:rsidR="00185D37">
        <w:t xml:space="preserve"> </w:t>
      </w:r>
      <w:r w:rsidRPr="00C41947">
        <w:t>rather than NPDES permits.</w:t>
      </w:r>
    </w:p>
    <w:p w:rsidR="00194004" w:rsidRDefault="0060593B" w:rsidP="0060593B">
      <w:pPr>
        <w:pStyle w:val="BodyText"/>
      </w:pPr>
      <w:r w:rsidRPr="00C41947">
        <w:t xml:space="preserve">For ocean outfalls, dischargers need to monitor for and meet receiving water nutrient limits of the </w:t>
      </w:r>
      <w:r w:rsidR="00194004">
        <w:t>water quality s</w:t>
      </w:r>
      <w:r w:rsidRPr="00C41947">
        <w:t>tandards</w:t>
      </w:r>
      <w:r w:rsidR="00194004">
        <w:t xml:space="preserve">. The limits for estuary and ocean dischargers are established at the boundary of each discharger’s zone of influence. The limits for the boundary water quality limit are very low and range from 0.050 – 0.30 mg/l for total nitrogen and 0.0035-0.070 mg/l for nitrite/nitrate nitrogen.  </w:t>
      </w:r>
    </w:p>
    <w:p w:rsidR="00194004" w:rsidRDefault="00194004" w:rsidP="00185D37">
      <w:pPr>
        <w:pStyle w:val="BodyText"/>
        <w:spacing w:before="240"/>
      </w:pPr>
      <w:r>
        <w:t>Each discharger needs to establish a mixing zone so that end of pipe permit limits can be established</w:t>
      </w:r>
      <w:r w:rsidR="00185D37">
        <w:t>.</w:t>
      </w:r>
      <w:r w:rsidR="00185D37" w:rsidRPr="00185D37">
        <w:t xml:space="preserve"> </w:t>
      </w:r>
      <w:r w:rsidR="00185D37" w:rsidRPr="00C41947">
        <w:t>Effluent limits are typically back-calculated based on evaluation of dilution factors, zone of mixing and water quality limits. </w:t>
      </w:r>
      <w:r>
        <w:t xml:space="preserve"> If a mixing zone is not established the low tot</w:t>
      </w:r>
      <w:r w:rsidR="00185D37">
        <w:t>al/</w:t>
      </w:r>
      <w:r>
        <w:t>nitrogen and nitrite/nitrate</w:t>
      </w:r>
      <w:r w:rsidR="00185D37">
        <w:t xml:space="preserve"> nitrogen limits in the water quality standard will apply.</w:t>
      </w:r>
      <w:r>
        <w:t xml:space="preserve">   </w:t>
      </w:r>
    </w:p>
    <w:p w:rsidR="00AB7D54" w:rsidRPr="00B95DC6" w:rsidRDefault="00185D37" w:rsidP="00AB7D54">
      <w:pPr>
        <w:pStyle w:val="BodyText"/>
      </w:pPr>
      <w:r>
        <w:t>The</w:t>
      </w:r>
      <w:r w:rsidR="0060593B">
        <w:t xml:space="preserve"> Hawaii Department of Health </w:t>
      </w:r>
      <w:r w:rsidR="0060593B" w:rsidRPr="00C41947">
        <w:t xml:space="preserve">indicated that no changes are planned for the </w:t>
      </w:r>
      <w:r w:rsidR="0060593B">
        <w:t xml:space="preserve">state water quality standards but that </w:t>
      </w:r>
      <w:r w:rsidR="0060593B" w:rsidRPr="00C41947">
        <w:t>the trend</w:t>
      </w:r>
      <w:r w:rsidR="0060593B">
        <w:t xml:space="preserve"> </w:t>
      </w:r>
      <w:r w:rsidR="0060593B" w:rsidRPr="00C41947">
        <w:t xml:space="preserve">is </w:t>
      </w:r>
      <w:r w:rsidR="0060593B">
        <w:t xml:space="preserve">moving toward </w:t>
      </w:r>
      <w:r w:rsidR="0060593B" w:rsidRPr="00C41947">
        <w:t>establishing effluent limits for the discharges.</w:t>
      </w:r>
      <w:r w:rsidR="0060593B">
        <w:t xml:space="preserve"> </w:t>
      </w:r>
      <w:r w:rsidR="0060593B" w:rsidRPr="00C41947">
        <w:t>They are in the process of developing revised effluent limits and methods of determining compliance.</w:t>
      </w:r>
      <w:r w:rsidR="0060593B">
        <w:t xml:space="preserve"> The state </w:t>
      </w:r>
      <w:r w:rsidR="0060593B" w:rsidRPr="00C41947">
        <w:t xml:space="preserve">will likely incorporate </w:t>
      </w:r>
      <w:r w:rsidR="0060593B">
        <w:t xml:space="preserve">the </w:t>
      </w:r>
      <w:r w:rsidR="0060593B" w:rsidRPr="00C41947">
        <w:t>use of geometric means, not-to-exceed ten percentile limits, and maximum single sample limits.</w:t>
      </w:r>
      <w:r w:rsidR="0060593B">
        <w:t xml:space="preserve"> </w:t>
      </w:r>
      <w:r w:rsidR="0060593B" w:rsidRPr="00C41947">
        <w:t>When violations occur, they will likely require more intensive additional follow-up sampling</w:t>
      </w:r>
      <w:r w:rsidR="0060593B">
        <w:t>.</w:t>
      </w:r>
    </w:p>
    <w:p w:rsidR="00760B7A" w:rsidRPr="00B95DC6" w:rsidRDefault="00760B7A" w:rsidP="003D10A2">
      <w:pPr>
        <w:autoSpaceDE w:val="0"/>
        <w:autoSpaceDN w:val="0"/>
        <w:adjustRightInd w:val="0"/>
        <w:spacing w:after="0" w:line="240" w:lineRule="auto"/>
        <w:rPr>
          <w:rFonts w:ascii="Times New Roman" w:hAnsi="Times New Roman"/>
          <w:sz w:val="24"/>
          <w:szCs w:val="24"/>
        </w:rPr>
      </w:pPr>
    </w:p>
    <w:p w:rsidR="00103AF0" w:rsidRDefault="00BF59CD" w:rsidP="003D10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Presently t</w:t>
      </w:r>
      <w:r w:rsidR="003D10A2" w:rsidRPr="00B95DC6">
        <w:rPr>
          <w:rFonts w:ascii="Times New Roman" w:hAnsi="Times New Roman"/>
          <w:sz w:val="24"/>
          <w:szCs w:val="24"/>
        </w:rPr>
        <w:t>he</w:t>
      </w:r>
      <w:r w:rsidR="00D326E2" w:rsidRPr="00B95DC6">
        <w:rPr>
          <w:rFonts w:ascii="Times New Roman" w:hAnsi="Times New Roman"/>
          <w:sz w:val="24"/>
          <w:szCs w:val="24"/>
        </w:rPr>
        <w:t>re</w:t>
      </w:r>
      <w:r w:rsidR="00BB53CF" w:rsidRPr="00B95DC6">
        <w:rPr>
          <w:rFonts w:ascii="Times New Roman" w:hAnsi="Times New Roman"/>
          <w:sz w:val="24"/>
          <w:szCs w:val="24"/>
        </w:rPr>
        <w:t xml:space="preserve"> are</w:t>
      </w:r>
      <w:r w:rsidR="00B95DC6">
        <w:rPr>
          <w:rFonts w:ascii="Times New Roman" w:hAnsi="Times New Roman"/>
          <w:sz w:val="24"/>
          <w:szCs w:val="24"/>
        </w:rPr>
        <w:t xml:space="preserve"> </w:t>
      </w:r>
      <w:r w:rsidR="00103AF0">
        <w:rPr>
          <w:rFonts w:ascii="Times New Roman" w:hAnsi="Times New Roman"/>
          <w:sz w:val="24"/>
          <w:szCs w:val="24"/>
        </w:rPr>
        <w:t>8 municipal NPDES major greater than one million gallon per day permitted flow, 6 military facility wastewater treatment plants</w:t>
      </w:r>
      <w:r w:rsidR="00185D37">
        <w:rPr>
          <w:rFonts w:ascii="Times New Roman" w:hAnsi="Times New Roman"/>
          <w:sz w:val="24"/>
          <w:szCs w:val="24"/>
        </w:rPr>
        <w:t>,</w:t>
      </w:r>
      <w:r w:rsidR="00103AF0">
        <w:rPr>
          <w:rFonts w:ascii="Times New Roman" w:hAnsi="Times New Roman"/>
          <w:sz w:val="24"/>
          <w:szCs w:val="24"/>
        </w:rPr>
        <w:t xml:space="preserve"> 4 electric power generating plants and one petroleum facility that have total nitrogen and nitrate nitrogen monitoring in discharge permits.  There is one major discharger</w:t>
      </w:r>
      <w:r w:rsidR="00185D37">
        <w:rPr>
          <w:rFonts w:ascii="Times New Roman" w:hAnsi="Times New Roman"/>
          <w:sz w:val="24"/>
          <w:szCs w:val="24"/>
        </w:rPr>
        <w:t>,</w:t>
      </w:r>
      <w:r w:rsidR="00103AF0">
        <w:rPr>
          <w:rFonts w:ascii="Times New Roman" w:hAnsi="Times New Roman"/>
          <w:sz w:val="24"/>
          <w:szCs w:val="24"/>
        </w:rPr>
        <w:t xml:space="preserve"> the NAVFAC naval facility at Pearl Harbor that has a total nitrogen permit limit of 16 mg/l.</w:t>
      </w:r>
      <w:bookmarkStart w:id="0" w:name="_GoBack"/>
      <w:bookmarkEnd w:id="0"/>
    </w:p>
    <w:p w:rsidR="00103AF0" w:rsidRDefault="00103AF0" w:rsidP="003D10A2">
      <w:pPr>
        <w:autoSpaceDE w:val="0"/>
        <w:autoSpaceDN w:val="0"/>
        <w:adjustRightInd w:val="0"/>
        <w:spacing w:after="0" w:line="240" w:lineRule="auto"/>
        <w:rPr>
          <w:rFonts w:ascii="Times New Roman" w:hAnsi="Times New Roman"/>
          <w:sz w:val="24"/>
          <w:szCs w:val="24"/>
        </w:rPr>
      </w:pPr>
    </w:p>
    <w:p w:rsidR="00FA7B7E" w:rsidRDefault="00103AF0" w:rsidP="00FA7B7E">
      <w:pPr>
        <w:autoSpaceDE w:val="0"/>
        <w:autoSpaceDN w:val="0"/>
        <w:adjustRightInd w:val="0"/>
        <w:spacing w:after="0" w:line="240" w:lineRule="auto"/>
        <w:rPr>
          <w:rFonts w:ascii="TimesNewRoman" w:hAnsi="TimesNewRoman" w:cs="TimesNewRoman"/>
          <w:sz w:val="24"/>
          <w:szCs w:val="24"/>
        </w:rPr>
      </w:pPr>
      <w:r>
        <w:rPr>
          <w:rFonts w:ascii="Times New Roman" w:hAnsi="Times New Roman"/>
          <w:sz w:val="24"/>
          <w:szCs w:val="24"/>
        </w:rPr>
        <w:t xml:space="preserve">No major facilities in Hawaii currently are using methanol or other supplemental carbon </w:t>
      </w:r>
      <w:r w:rsidR="00185D37">
        <w:rPr>
          <w:rFonts w:ascii="Times New Roman" w:hAnsi="Times New Roman"/>
          <w:sz w:val="24"/>
          <w:szCs w:val="24"/>
        </w:rPr>
        <w:t>sources for</w:t>
      </w:r>
      <w:r>
        <w:rPr>
          <w:rFonts w:ascii="Times New Roman" w:hAnsi="Times New Roman"/>
          <w:sz w:val="24"/>
          <w:szCs w:val="24"/>
        </w:rPr>
        <w:t xml:space="preserve"> denitrification. </w:t>
      </w:r>
      <w:r w:rsidR="00935F1F">
        <w:rPr>
          <w:rFonts w:ascii="Times New Roman" w:hAnsi="Times New Roman"/>
          <w:sz w:val="24"/>
          <w:szCs w:val="24"/>
        </w:rPr>
        <w:t xml:space="preserve"> </w:t>
      </w:r>
      <w:r w:rsidR="00185D37">
        <w:rPr>
          <w:rFonts w:ascii="Times New Roman" w:hAnsi="Times New Roman"/>
          <w:sz w:val="24"/>
          <w:szCs w:val="24"/>
        </w:rPr>
        <w:t>Given the potential for very low future total nitrogen and nitrate nitrogen limits it is likely that a supplemental carbon source will be needed to achieve the current limit of technology nitrogen limit.</w:t>
      </w:r>
    </w:p>
    <w:sectPr w:rsidR="00FA7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0188B"/>
    <w:multiLevelType w:val="hybridMultilevel"/>
    <w:tmpl w:val="B05E7D04"/>
    <w:lvl w:ilvl="0" w:tplc="0510878C">
      <w:start w:val="1"/>
      <w:numFmt w:val="bullet"/>
      <w:lvlText w:val=""/>
      <w:lvlJc w:val="left"/>
      <w:pPr>
        <w:ind w:left="720" w:hanging="360"/>
      </w:pPr>
      <w:rPr>
        <w:rFonts w:ascii="Symbol" w:hAnsi="Symbol" w:hint="default"/>
      </w:rPr>
    </w:lvl>
    <w:lvl w:ilvl="1" w:tplc="0510878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5E07CD"/>
    <w:multiLevelType w:val="multilevel"/>
    <w:tmpl w:val="554260EC"/>
    <w:lvl w:ilvl="0">
      <w:start w:val="1"/>
      <w:numFmt w:val="decimal"/>
      <w:lvlText w:val="B-%1"/>
      <w:lvlJc w:val="left"/>
      <w:pPr>
        <w:tabs>
          <w:tab w:val="num" w:pos="1170"/>
        </w:tabs>
        <w:ind w:left="117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720"/>
        </w:tabs>
        <w:ind w:left="720" w:hanging="720"/>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7E"/>
    <w:rsid w:val="00000142"/>
    <w:rsid w:val="00015BA6"/>
    <w:rsid w:val="00024607"/>
    <w:rsid w:val="0004148E"/>
    <w:rsid w:val="0009009C"/>
    <w:rsid w:val="000C22EE"/>
    <w:rsid w:val="000F3283"/>
    <w:rsid w:val="00103AF0"/>
    <w:rsid w:val="00153468"/>
    <w:rsid w:val="0015564F"/>
    <w:rsid w:val="00181B27"/>
    <w:rsid w:val="00185D37"/>
    <w:rsid w:val="00194004"/>
    <w:rsid w:val="001E62BE"/>
    <w:rsid w:val="0020009B"/>
    <w:rsid w:val="00282500"/>
    <w:rsid w:val="00286230"/>
    <w:rsid w:val="002D0E56"/>
    <w:rsid w:val="002E63D7"/>
    <w:rsid w:val="002E6E53"/>
    <w:rsid w:val="003C1A05"/>
    <w:rsid w:val="003C5D21"/>
    <w:rsid w:val="003D10A2"/>
    <w:rsid w:val="00495ED6"/>
    <w:rsid w:val="004A4D55"/>
    <w:rsid w:val="004B0141"/>
    <w:rsid w:val="00521768"/>
    <w:rsid w:val="00560552"/>
    <w:rsid w:val="00561479"/>
    <w:rsid w:val="00561E8A"/>
    <w:rsid w:val="00562AE6"/>
    <w:rsid w:val="005F241E"/>
    <w:rsid w:val="0060593B"/>
    <w:rsid w:val="00626909"/>
    <w:rsid w:val="006611D9"/>
    <w:rsid w:val="006D70EA"/>
    <w:rsid w:val="00717FD5"/>
    <w:rsid w:val="007504B0"/>
    <w:rsid w:val="00760B7A"/>
    <w:rsid w:val="007A2C9C"/>
    <w:rsid w:val="007E54F6"/>
    <w:rsid w:val="00812486"/>
    <w:rsid w:val="00862708"/>
    <w:rsid w:val="008D5B1B"/>
    <w:rsid w:val="009235C0"/>
    <w:rsid w:val="00935F1F"/>
    <w:rsid w:val="00941116"/>
    <w:rsid w:val="00962A49"/>
    <w:rsid w:val="009C5F88"/>
    <w:rsid w:val="00A61E3E"/>
    <w:rsid w:val="00A71E65"/>
    <w:rsid w:val="00A94737"/>
    <w:rsid w:val="00AB0E31"/>
    <w:rsid w:val="00AB7D54"/>
    <w:rsid w:val="00AC3186"/>
    <w:rsid w:val="00B07364"/>
    <w:rsid w:val="00B95DC6"/>
    <w:rsid w:val="00BB53CF"/>
    <w:rsid w:val="00BF59CD"/>
    <w:rsid w:val="00C411BD"/>
    <w:rsid w:val="00C44D1B"/>
    <w:rsid w:val="00D326E2"/>
    <w:rsid w:val="00D3326D"/>
    <w:rsid w:val="00D42877"/>
    <w:rsid w:val="00DA4A3B"/>
    <w:rsid w:val="00E109E9"/>
    <w:rsid w:val="00FA7B7E"/>
    <w:rsid w:val="00FD3653"/>
    <w:rsid w:val="00FF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D02AD-34AC-4B24-BDB9-59520C29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7E"/>
    <w:pPr>
      <w:spacing w:after="200" w:line="276" w:lineRule="auto"/>
    </w:pPr>
    <w:rPr>
      <w:rFonts w:ascii="Calibri" w:eastAsia="Calibri" w:hAnsi="Calibri" w:cs="Times New Roman"/>
    </w:rPr>
  </w:style>
  <w:style w:type="paragraph" w:styleId="Heading1">
    <w:name w:val="heading 1"/>
    <w:basedOn w:val="Normal"/>
    <w:next w:val="BodyText"/>
    <w:link w:val="Heading1Char"/>
    <w:qFormat/>
    <w:rsid w:val="00A61E3E"/>
    <w:pPr>
      <w:keepNext/>
      <w:spacing w:before="240" w:after="120" w:line="240" w:lineRule="auto"/>
      <w:outlineLvl w:val="0"/>
    </w:pPr>
    <w:rPr>
      <w:rFonts w:ascii="Arial" w:eastAsia="Times New Roman" w:hAnsi="Arial" w:cs="Arial"/>
      <w:b/>
      <w:bCs/>
      <w:kern w:val="32"/>
      <w:sz w:val="32"/>
      <w:szCs w:val="32"/>
    </w:rPr>
  </w:style>
  <w:style w:type="paragraph" w:styleId="Heading2">
    <w:name w:val="heading 2"/>
    <w:basedOn w:val="Normal"/>
    <w:next w:val="BodyText"/>
    <w:link w:val="Heading2Char"/>
    <w:qFormat/>
    <w:rsid w:val="00A61E3E"/>
    <w:pPr>
      <w:keepNext/>
      <w:numPr>
        <w:ilvl w:val="1"/>
        <w:numId w:val="1"/>
      </w:numPr>
      <w:tabs>
        <w:tab w:val="left" w:pos="-2340"/>
      </w:tabs>
      <w:spacing w:before="240" w:after="120" w:line="240" w:lineRule="auto"/>
      <w:outlineLvl w:val="1"/>
    </w:pPr>
    <w:rPr>
      <w:rFonts w:ascii="Arial Narrow" w:eastAsia="Times New Roman" w:hAnsi="Arial Narrow" w:cs="Arial"/>
      <w:b/>
      <w:bCs/>
      <w:iCs/>
      <w:sz w:val="28"/>
      <w:szCs w:val="28"/>
    </w:rPr>
  </w:style>
  <w:style w:type="paragraph" w:styleId="Heading3">
    <w:name w:val="heading 3"/>
    <w:basedOn w:val="Normal"/>
    <w:next w:val="BodyText"/>
    <w:link w:val="Heading3Char"/>
    <w:qFormat/>
    <w:rsid w:val="00A61E3E"/>
    <w:pPr>
      <w:keepNext/>
      <w:numPr>
        <w:ilvl w:val="2"/>
        <w:numId w:val="1"/>
      </w:numPr>
      <w:spacing w:after="120" w:line="240" w:lineRule="auto"/>
      <w:outlineLvl w:val="2"/>
    </w:pPr>
    <w:rPr>
      <w:rFonts w:ascii="Arial Narrow" w:eastAsia="Times New Roman" w:hAnsi="Arial Narrow"/>
      <w:b/>
      <w:bCs/>
      <w:color w:val="242B52"/>
      <w:sz w:val="24"/>
      <w:szCs w:val="26"/>
    </w:rPr>
  </w:style>
  <w:style w:type="paragraph" w:styleId="Heading4">
    <w:name w:val="heading 4"/>
    <w:basedOn w:val="Normal"/>
    <w:next w:val="BodyText"/>
    <w:link w:val="Heading4Char"/>
    <w:qFormat/>
    <w:rsid w:val="00A61E3E"/>
    <w:pPr>
      <w:keepNext/>
      <w:numPr>
        <w:ilvl w:val="3"/>
        <w:numId w:val="1"/>
      </w:numPr>
      <w:spacing w:before="240" w:after="60" w:line="240" w:lineRule="auto"/>
      <w:outlineLvl w:val="3"/>
    </w:pPr>
    <w:rPr>
      <w:rFonts w:ascii="Times New Roman" w:eastAsia="Times New Roman" w:hAnsi="Times New Roman"/>
      <w:b/>
      <w:bCs/>
      <w:sz w:val="24"/>
      <w:szCs w:val="28"/>
    </w:rPr>
  </w:style>
  <w:style w:type="paragraph" w:styleId="Heading5">
    <w:name w:val="heading 5"/>
    <w:basedOn w:val="Normal"/>
    <w:next w:val="Normal"/>
    <w:link w:val="Heading5Char"/>
    <w:qFormat/>
    <w:rsid w:val="00A61E3E"/>
    <w:pPr>
      <w:numPr>
        <w:ilvl w:val="4"/>
        <w:numId w:val="1"/>
      </w:numPr>
      <w:spacing w:before="240" w:after="60" w:line="240" w:lineRule="auto"/>
      <w:outlineLvl w:val="4"/>
    </w:pPr>
    <w:rPr>
      <w:rFonts w:ascii="Times New Roman" w:eastAsia="Times New Roman" w:hAnsi="Times New Roman"/>
      <w:b/>
      <w:bCs/>
      <w:i/>
      <w:iCs/>
      <w:sz w:val="24"/>
      <w:szCs w:val="26"/>
    </w:rPr>
  </w:style>
  <w:style w:type="paragraph" w:styleId="Heading6">
    <w:name w:val="heading 6"/>
    <w:basedOn w:val="Normal"/>
    <w:next w:val="Normal"/>
    <w:link w:val="Heading6Char"/>
    <w:qFormat/>
    <w:rsid w:val="00A61E3E"/>
    <w:pPr>
      <w:numPr>
        <w:ilvl w:val="5"/>
        <w:numId w:val="1"/>
      </w:numPr>
      <w:spacing w:before="240" w:after="60" w:line="240" w:lineRule="auto"/>
      <w:outlineLvl w:val="5"/>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E3E"/>
    <w:rPr>
      <w:rFonts w:ascii="Arial" w:eastAsia="Times New Roman" w:hAnsi="Arial" w:cs="Arial"/>
      <w:b/>
      <w:bCs/>
      <w:kern w:val="32"/>
      <w:sz w:val="32"/>
      <w:szCs w:val="32"/>
    </w:rPr>
  </w:style>
  <w:style w:type="character" w:customStyle="1" w:styleId="Heading2Char">
    <w:name w:val="Heading 2 Char"/>
    <w:basedOn w:val="DefaultParagraphFont"/>
    <w:link w:val="Heading2"/>
    <w:rsid w:val="00A61E3E"/>
    <w:rPr>
      <w:rFonts w:ascii="Arial Narrow" w:eastAsia="Times New Roman" w:hAnsi="Arial Narrow" w:cs="Arial"/>
      <w:b/>
      <w:bCs/>
      <w:iCs/>
      <w:sz w:val="28"/>
      <w:szCs w:val="28"/>
    </w:rPr>
  </w:style>
  <w:style w:type="character" w:customStyle="1" w:styleId="Heading3Char">
    <w:name w:val="Heading 3 Char"/>
    <w:basedOn w:val="DefaultParagraphFont"/>
    <w:link w:val="Heading3"/>
    <w:rsid w:val="00A61E3E"/>
    <w:rPr>
      <w:rFonts w:ascii="Arial Narrow" w:eastAsia="Times New Roman" w:hAnsi="Arial Narrow" w:cs="Times New Roman"/>
      <w:b/>
      <w:bCs/>
      <w:color w:val="242B52"/>
      <w:sz w:val="24"/>
      <w:szCs w:val="26"/>
    </w:rPr>
  </w:style>
  <w:style w:type="character" w:customStyle="1" w:styleId="Heading4Char">
    <w:name w:val="Heading 4 Char"/>
    <w:basedOn w:val="DefaultParagraphFont"/>
    <w:link w:val="Heading4"/>
    <w:rsid w:val="00A61E3E"/>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A61E3E"/>
    <w:rPr>
      <w:rFonts w:ascii="Times New Roman" w:eastAsia="Times New Roman" w:hAnsi="Times New Roman" w:cs="Times New Roman"/>
      <w:b/>
      <w:bCs/>
      <w:i/>
      <w:iCs/>
      <w:sz w:val="24"/>
      <w:szCs w:val="26"/>
    </w:rPr>
  </w:style>
  <w:style w:type="character" w:customStyle="1" w:styleId="Heading6Char">
    <w:name w:val="Heading 6 Char"/>
    <w:basedOn w:val="DefaultParagraphFont"/>
    <w:link w:val="Heading6"/>
    <w:rsid w:val="00A61E3E"/>
    <w:rPr>
      <w:rFonts w:ascii="Arial" w:eastAsia="Times New Roman" w:hAnsi="Arial" w:cs="Times New Roman"/>
      <w:b/>
      <w:bCs/>
    </w:rPr>
  </w:style>
  <w:style w:type="paragraph" w:styleId="BodyText">
    <w:name w:val="Body Text"/>
    <w:basedOn w:val="Normal"/>
    <w:link w:val="BodyTextChar"/>
    <w:uiPriority w:val="99"/>
    <w:unhideWhenUsed/>
    <w:qFormat/>
    <w:rsid w:val="00A61E3E"/>
    <w:pPr>
      <w:spacing w:after="120" w:line="240" w:lineRule="auto"/>
      <w:ind w:firstLine="720"/>
    </w:pPr>
    <w:rPr>
      <w:rFonts w:ascii="Times New Roman" w:eastAsia="SimSun" w:hAnsi="Times New Roman"/>
      <w:sz w:val="24"/>
      <w:szCs w:val="24"/>
    </w:rPr>
  </w:style>
  <w:style w:type="character" w:customStyle="1" w:styleId="BodyTextChar">
    <w:name w:val="Body Text Char"/>
    <w:basedOn w:val="DefaultParagraphFont"/>
    <w:link w:val="BodyText"/>
    <w:uiPriority w:val="99"/>
    <w:rsid w:val="00A61E3E"/>
    <w:rPr>
      <w:rFonts w:ascii="Times New Roman" w:eastAsia="SimSun" w:hAnsi="Times New Roman" w:cs="Times New Roman"/>
      <w:sz w:val="24"/>
      <w:szCs w:val="24"/>
    </w:rPr>
  </w:style>
  <w:style w:type="table" w:styleId="TableGrid">
    <w:name w:val="Table Grid"/>
    <w:basedOn w:val="TableNormal"/>
    <w:uiPriority w:val="59"/>
    <w:rsid w:val="00605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3</cp:revision>
  <dcterms:created xsi:type="dcterms:W3CDTF">2016-06-05T14:14:00Z</dcterms:created>
  <dcterms:modified xsi:type="dcterms:W3CDTF">2016-06-05T14:58:00Z</dcterms:modified>
</cp:coreProperties>
</file>